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B60" w:rsidRDefault="00A73B60" w:rsidP="00A73B60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85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种群数量的变化图像分析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 w:rsidRPr="00823800">
        <w:rPr>
          <w:rFonts w:ascii="Times New Roman" w:hAnsi="Times New Roman" w:cs="Times New Roman"/>
        </w:rPr>
        <w:t>如图表示酵母种群在人工培养条件下的增长曲线。有关叙</w:t>
      </w:r>
      <w:r w:rsidRPr="00823800">
        <w:rPr>
          <w:rFonts w:ascii="Times New Roman" w:hAnsi="Times New Roman" w:cs="Times New Roman" w:hint="eastAsia"/>
        </w:rPr>
        <w:t>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73B60" w:rsidRDefault="00A73B60" w:rsidP="00A73B6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17650" cy="1225550"/>
            <wp:effectExtent l="0" t="0" r="6350" b="0"/>
            <wp:docPr id="7" name="图片 7" descr="毛毛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29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值是该种群的环境容纳量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种群数量呈</w:t>
      </w:r>
      <w:r w:rsidRPr="00823800">
        <w:rPr>
          <w:rFonts w:ascii="Times New Roman" w:hAnsi="Times New Roman" w:cs="Times New Roman"/>
        </w:rPr>
        <w:t>“J”</w:t>
      </w:r>
      <w:r w:rsidRPr="00823800">
        <w:rPr>
          <w:rFonts w:ascii="Times New Roman" w:hAnsi="Times New Roman" w:cs="Times New Roman"/>
        </w:rPr>
        <w:t>形增长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在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值时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种群的增长速度最大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将种群移入更大空间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值不变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江苏无锡联考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关于图中种群数量变化说法错误的是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73B60" w:rsidRDefault="00A73B60" w:rsidP="00A73B6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101850" cy="1377950"/>
            <wp:effectExtent l="0" t="0" r="0" b="0"/>
            <wp:docPr id="6" name="图片 6" descr="毛毛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29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种群</w:t>
      </w:r>
      <w:r w:rsidRPr="00823800">
        <w:rPr>
          <w:rFonts w:ascii="Times New Roman" w:hAnsi="Times New Roman" w:cs="Times New Roman"/>
        </w:rPr>
        <w:t>“J”</w:t>
      </w:r>
      <w:r w:rsidRPr="00823800">
        <w:rPr>
          <w:rFonts w:ascii="Times New Roman" w:hAnsi="Times New Roman" w:cs="Times New Roman"/>
        </w:rPr>
        <w:t>形曲线只有在理想条件下才能出现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种群呈</w:t>
      </w:r>
      <w:r w:rsidRPr="00823800">
        <w:rPr>
          <w:rFonts w:ascii="Times New Roman" w:hAnsi="Times New Roman" w:cs="Times New Roman"/>
        </w:rPr>
        <w:t>“S”</w:t>
      </w:r>
      <w:r w:rsidRPr="00823800">
        <w:rPr>
          <w:rFonts w:ascii="Times New Roman" w:hAnsi="Times New Roman" w:cs="Times New Roman"/>
        </w:rPr>
        <w:t>形增长过程中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在达到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值之前就是</w:t>
      </w:r>
      <w:r w:rsidRPr="00823800">
        <w:rPr>
          <w:rFonts w:ascii="Times New Roman" w:hAnsi="Times New Roman" w:cs="Times New Roman"/>
        </w:rPr>
        <w:t>“J”</w:t>
      </w:r>
      <w:r w:rsidRPr="00823800">
        <w:rPr>
          <w:rFonts w:ascii="Times New Roman" w:hAnsi="Times New Roman" w:cs="Times New Roman"/>
        </w:rPr>
        <w:t>形增长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自然状态下种群数量达到</w:t>
      </w:r>
      <w:r w:rsidRPr="00823800">
        <w:rPr>
          <w:rFonts w:ascii="Times New Roman" w:hAnsi="Times New Roman" w:cs="Times New Roman"/>
        </w:rPr>
        <w:t>600</w:t>
      </w:r>
      <w:r w:rsidRPr="00823800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 w:hint="eastAsia"/>
        </w:rPr>
        <w:t>种群的增长速率为</w:t>
      </w:r>
      <w:r w:rsidRPr="00823800">
        <w:rPr>
          <w:rFonts w:ascii="Times New Roman" w:hAnsi="Times New Roman" w:cs="Times New Roman"/>
        </w:rPr>
        <w:t>0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环境条件变化时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种群的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值也会发生相应变化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3.</w:t>
      </w:r>
    </w:p>
    <w:p w:rsidR="00A73B60" w:rsidRDefault="00A73B60" w:rsidP="00A73B6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16050" cy="1200150"/>
            <wp:effectExtent l="0" t="0" r="0" b="0"/>
            <wp:docPr id="5" name="图片 5" descr="毛毛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毛毛29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吉林东辽月考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如图表示为理想状态下和自然环境中某生物的种群数量变化曲线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阴影部分表示环境中影响种群增长的阻力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为</w:t>
      </w:r>
      <w:r w:rsidRPr="00823800">
        <w:rPr>
          <w:rFonts w:ascii="Times New Roman" w:hAnsi="Times New Roman" w:cs="Times New Roman"/>
        </w:rPr>
        <w:t>“J”</w:t>
      </w:r>
      <w:r w:rsidRPr="00823800">
        <w:rPr>
          <w:rFonts w:ascii="Times New Roman" w:hAnsi="Times New Roman" w:cs="Times New Roman"/>
        </w:rPr>
        <w:t>形曲线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为</w:t>
      </w:r>
      <w:r w:rsidRPr="00823800">
        <w:rPr>
          <w:rFonts w:ascii="Times New Roman" w:hAnsi="Times New Roman" w:cs="Times New Roman"/>
        </w:rPr>
        <w:t>“S”</w:t>
      </w:r>
      <w:r w:rsidRPr="00823800">
        <w:rPr>
          <w:rFonts w:ascii="Times New Roman" w:hAnsi="Times New Roman" w:cs="Times New Roman"/>
        </w:rPr>
        <w:t>形曲线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阴影部分的个体数量表示通过生存斗争被淘汰的个体数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值为环境容纳量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hAnsi="宋体" w:cs="Times New Roman"/>
        </w:rPr>
        <w:t>①②③</w:t>
      </w:r>
      <w:r>
        <w:rPr>
          <w:rFonts w:ascii="Times New Roman" w:hAnsi="Times New Roman" w:cs="Times New Roman"/>
        </w:rPr>
        <w:t xml:space="preserve">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②③④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hAnsi="宋体" w:cs="Times New Roman"/>
        </w:rPr>
        <w:t>①②④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①②③④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下图表示某</w:t>
      </w:r>
      <w:r w:rsidRPr="00823800">
        <w:rPr>
          <w:rFonts w:ascii="Times New Roman" w:hAnsi="Times New Roman" w:cs="Times New Roman" w:hint="eastAsia"/>
        </w:rPr>
        <w:t>海域大黄鱼种群数量与种群增长速率的变化曲线。下列有关说法正确的</w:t>
      </w:r>
      <w:r w:rsidRPr="00823800">
        <w:rPr>
          <w:rFonts w:ascii="Times New Roman" w:hAnsi="Times New Roman" w:cs="Times New Roman" w:hint="eastAsia"/>
        </w:rPr>
        <w:lastRenderedPageBreak/>
        <w:t>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73B60" w:rsidRDefault="00A73B60" w:rsidP="00A73B6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19300" cy="1346200"/>
            <wp:effectExtent l="0" t="0" r="0" b="6350"/>
            <wp:docPr id="4" name="图片 4" descr="毛毛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毛毛29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图中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点种群年龄组成为增长型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点为衰退型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B.a</w:t>
      </w:r>
      <w:r w:rsidRPr="00823800">
        <w:rPr>
          <w:rFonts w:ascii="Times New Roman" w:hAnsi="Times New Roman" w:cs="Times New Roman"/>
        </w:rPr>
        <w:t>点和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点种群增长速率相同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所以种内斗争程度相同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在环境条件不受破坏的情况下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该海域大黄鱼种群的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值为</w:t>
      </w:r>
      <w:r w:rsidRPr="00823800">
        <w:rPr>
          <w:rFonts w:ascii="Times New Roman" w:hAnsi="Times New Roman" w:cs="Times New Roman"/>
        </w:rPr>
        <w:t>2b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用标记重捕法调查该种群密度时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若标记个体易于被捕食则估计值偏低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5.</w:t>
      </w:r>
    </w:p>
    <w:p w:rsidR="00A73B60" w:rsidRDefault="00A73B60" w:rsidP="00A73B6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797050" cy="1790700"/>
            <wp:effectExtent l="0" t="0" r="0" b="0"/>
            <wp:docPr id="3" name="图片 3" descr="玉米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玉米7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某实验小组用细菌甲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异养生物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作为材料来探究不同条件下种群增长的特点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设计了三个实验组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 w:hint="eastAsia"/>
        </w:rPr>
        <w:t>每组接种相同数量的细菌甲后进行培养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培养过程中定时更新培养基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三组的更新时间间隔分别为</w:t>
      </w:r>
      <w:r w:rsidRPr="00823800">
        <w:rPr>
          <w:rFonts w:ascii="Times New Roman" w:hAnsi="Times New Roman" w:cs="Times New Roman"/>
        </w:rPr>
        <w:t>3h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10h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23h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得到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三条种群增长曲线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如图所示。下列叙述错误的是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细菌甲能够将培养基中的有机物分解成无机物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培养基更换频率的不同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可用来表示环境资源量的不同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在培养到</w:t>
      </w:r>
      <w:r w:rsidRPr="00823800">
        <w:rPr>
          <w:rFonts w:ascii="Times New Roman" w:hAnsi="Times New Roman" w:cs="Times New Roman"/>
        </w:rPr>
        <w:t>23h</w:t>
      </w:r>
      <w:r w:rsidRPr="00823800">
        <w:rPr>
          <w:rFonts w:ascii="Times New Roman" w:hAnsi="Times New Roman" w:cs="Times New Roman"/>
        </w:rPr>
        <w:t>之前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组培养基中的营养和空间条件都是充裕的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培养基更新时间间隔为</w:t>
      </w:r>
      <w:r w:rsidRPr="00823800">
        <w:rPr>
          <w:rFonts w:ascii="Times New Roman" w:hAnsi="Times New Roman" w:cs="Times New Roman"/>
        </w:rPr>
        <w:t>23h</w:t>
      </w:r>
      <w:r w:rsidRPr="00823800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种群增长不会出现</w:t>
      </w:r>
      <w:r w:rsidRPr="00823800">
        <w:rPr>
          <w:rFonts w:ascii="Times New Roman" w:hAnsi="Times New Roman" w:cs="Times New Roman"/>
        </w:rPr>
        <w:t>J</w:t>
      </w:r>
      <w:r w:rsidRPr="00823800">
        <w:rPr>
          <w:rFonts w:ascii="Times New Roman" w:hAnsi="Times New Roman" w:cs="Times New Roman"/>
        </w:rPr>
        <w:t>型增长阶段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6.</w:t>
      </w:r>
    </w:p>
    <w:p w:rsidR="00A73B60" w:rsidRDefault="00A73B60" w:rsidP="00A73B6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790700" cy="1460500"/>
            <wp:effectExtent l="0" t="0" r="0" b="6350"/>
            <wp:docPr id="2" name="图片 2" descr="毛毛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毛毛29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如图所示为某一动物</w:t>
      </w:r>
      <w:r w:rsidRPr="00823800">
        <w:rPr>
          <w:rFonts w:ascii="Times New Roman" w:hAnsi="Times New Roman" w:cs="Times New Roman" w:hint="eastAsia"/>
        </w:rPr>
        <w:t>种群迁入一个适宜环境后的增长曲线图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此图中的增长曲线上的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点表示</w:t>
      </w:r>
      <w:r w:rsidRPr="00823800">
        <w:rPr>
          <w:rFonts w:ascii="Times New Roman" w:hAnsi="Times New Roman" w:cs="Times New Roman"/>
        </w:rPr>
        <w:t>“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”</w:t>
      </w:r>
      <w:r w:rsidRPr="00823800">
        <w:rPr>
          <w:rFonts w:ascii="Times New Roman" w:hAnsi="Times New Roman" w:cs="Times New Roman"/>
        </w:rPr>
        <w:t>值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该种群增长速度最快的时间大约在第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年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第</w:t>
      </w:r>
      <w:r w:rsidRPr="00823800">
        <w:rPr>
          <w:rFonts w:ascii="Times New Roman" w:hAnsi="Times New Roman" w:cs="Times New Roman"/>
        </w:rPr>
        <w:t>7</w:t>
      </w:r>
      <w:r w:rsidRPr="00823800">
        <w:rPr>
          <w:rFonts w:ascii="Times New Roman" w:hAnsi="Times New Roman" w:cs="Times New Roman"/>
        </w:rPr>
        <w:t>年开始该种群的出生率小于死亡率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D.</w:t>
      </w:r>
      <w:r w:rsidRPr="00823800">
        <w:rPr>
          <w:rFonts w:ascii="Times New Roman" w:hAnsi="Times New Roman" w:cs="Times New Roman"/>
        </w:rPr>
        <w:t>在第</w:t>
      </w:r>
      <w:r w:rsidRPr="00823800">
        <w:rPr>
          <w:rFonts w:ascii="Times New Roman" w:hAnsi="Times New Roman" w:cs="Times New Roman"/>
        </w:rPr>
        <w:t>10</w:t>
      </w:r>
      <w:r w:rsidRPr="00823800">
        <w:rPr>
          <w:rFonts w:ascii="Times New Roman" w:hAnsi="Times New Roman" w:cs="Times New Roman"/>
        </w:rPr>
        <w:t>年时该种群的出生率约等于死亡率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7.</w:t>
      </w:r>
    </w:p>
    <w:p w:rsidR="00A73B60" w:rsidRDefault="00A73B60" w:rsidP="00A73B6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936750" cy="1543050"/>
            <wp:effectExtent l="0" t="0" r="6350" b="0"/>
            <wp:docPr id="1" name="图片 1" descr="毛毛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毛毛29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河南濮阳月考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20</w:t>
      </w:r>
      <w:r w:rsidRPr="00823800">
        <w:rPr>
          <w:rFonts w:ascii="Times New Roman" w:hAnsi="Times New Roman" w:cs="Times New Roman"/>
        </w:rPr>
        <w:t>世纪</w:t>
      </w:r>
      <w:r w:rsidRPr="00823800">
        <w:rPr>
          <w:rFonts w:ascii="Times New Roman" w:hAnsi="Times New Roman" w:cs="Times New Roman"/>
        </w:rPr>
        <w:t>30</w:t>
      </w:r>
      <w:r w:rsidRPr="00823800">
        <w:rPr>
          <w:rFonts w:ascii="Times New Roman" w:hAnsi="Times New Roman" w:cs="Times New Roman"/>
        </w:rPr>
        <w:t>年代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人们将环颈雉引入美国的一个岛屿。环颈雉引入该岛后的增长曲线如图所示。请回答下列有关问题：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环颈雉刚引入该岛的增长曲线为</w:t>
      </w:r>
      <w:r w:rsidRPr="00823800">
        <w:rPr>
          <w:rFonts w:ascii="Times New Roman" w:hAnsi="Times New Roman" w:cs="Times New Roman"/>
        </w:rPr>
        <w:t>______________</w:t>
      </w:r>
      <w:r w:rsidRPr="00823800">
        <w:rPr>
          <w:rFonts w:ascii="Times New Roman" w:hAnsi="Times New Roman" w:cs="Times New Roman"/>
        </w:rPr>
        <w:t>形。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环颈雉的种群数量的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值为</w:t>
      </w:r>
      <w:r w:rsidRPr="00823800">
        <w:rPr>
          <w:rFonts w:ascii="Times New Roman" w:hAnsi="Times New Roman" w:cs="Times New Roman"/>
        </w:rPr>
        <w:t>______________</w:t>
      </w:r>
      <w:r w:rsidRPr="00823800">
        <w:rPr>
          <w:rFonts w:ascii="Times New Roman" w:hAnsi="Times New Roman" w:cs="Times New Roman"/>
        </w:rPr>
        <w:t>。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从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点开始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环颈雉种群数量的增长由缓慢逐渐加快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原因是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在</w:t>
      </w:r>
      <w:r w:rsidRPr="00823800">
        <w:rPr>
          <w:rFonts w:ascii="Times New Roman" w:hAnsi="Times New Roman" w:cs="Times New Roman"/>
        </w:rPr>
        <w:t>1937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1942</w:t>
      </w:r>
      <w:r w:rsidRPr="00823800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环颈雉的增长曲线相当于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形。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环颈雉种群的大小由种群的</w:t>
      </w:r>
      <w:r w:rsidRPr="00823800">
        <w:rPr>
          <w:rFonts w:ascii="Times New Roman" w:hAnsi="Times New Roman" w:cs="Times New Roman"/>
        </w:rPr>
        <w:t>______________</w:t>
      </w:r>
      <w:r w:rsidRPr="00823800">
        <w:rPr>
          <w:rFonts w:ascii="Times New Roman" w:hAnsi="Times New Roman" w:cs="Times New Roman"/>
        </w:rPr>
        <w:t>决定。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经调查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第一年环颈雉种群数量为</w:t>
      </w:r>
      <w:r w:rsidRPr="00823800">
        <w:rPr>
          <w:rFonts w:ascii="Times New Roman" w:hAnsi="Times New Roman" w:cs="Times New Roman"/>
          <w:i/>
        </w:rPr>
        <w:t>N</w:t>
      </w:r>
      <w:r w:rsidRPr="00823800"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如果在理想条件下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每年增长率保持不变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且</w:t>
      </w:r>
      <w:r w:rsidRPr="00823800">
        <w:rPr>
          <w:rFonts w:ascii="Times New Roman" w:hAnsi="Times New Roman" w:cs="Times New Roman"/>
        </w:rPr>
        <w:t>λ</w:t>
      </w:r>
      <w:r w:rsidRPr="00823800">
        <w:rPr>
          <w:rFonts w:ascii="Times New Roman" w:hAnsi="Times New Roman" w:cs="Times New Roman"/>
        </w:rPr>
        <w:t>＝</w:t>
      </w:r>
      <w:r w:rsidRPr="00823800">
        <w:rPr>
          <w:rFonts w:ascii="Times New Roman" w:hAnsi="Times New Roman" w:cs="Times New Roman"/>
        </w:rPr>
        <w:t>1.3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第三年该种群数量为</w:t>
      </w:r>
      <w:r w:rsidRPr="00823800">
        <w:rPr>
          <w:rFonts w:ascii="Times New Roman" w:hAnsi="Times New Roman" w:cs="Times New Roman"/>
        </w:rPr>
        <w:t>______________</w:t>
      </w:r>
      <w:r w:rsidRPr="00823800">
        <w:rPr>
          <w:rFonts w:ascii="Times New Roman" w:hAnsi="Times New Roman" w:cs="Times New Roman"/>
        </w:rPr>
        <w:t>。</w:t>
      </w:r>
    </w:p>
    <w:p w:rsidR="00A73B60" w:rsidRDefault="00A73B60" w:rsidP="00A73B6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6DB" w:rsidRPr="00A73B60" w:rsidRDefault="003836DB">
      <w:bookmarkStart w:id="0" w:name="_GoBack"/>
      <w:bookmarkEnd w:id="0"/>
    </w:p>
    <w:sectPr w:rsidR="003836DB" w:rsidRPr="00A73B60" w:rsidSect="007A72B3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C92" w:rsidRDefault="00721C92" w:rsidP="00721C92">
      <w:r>
        <w:separator/>
      </w:r>
    </w:p>
  </w:endnote>
  <w:endnote w:type="continuationSeparator" w:id="1">
    <w:p w:rsidR="00721C92" w:rsidRDefault="00721C92" w:rsidP="00721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C92" w:rsidRDefault="00721C92" w:rsidP="00721C92">
      <w:r>
        <w:separator/>
      </w:r>
    </w:p>
  </w:footnote>
  <w:footnote w:type="continuationSeparator" w:id="1">
    <w:p w:rsidR="00721C92" w:rsidRDefault="00721C92" w:rsidP="00721C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C92" w:rsidRPr="00721C92" w:rsidRDefault="00721C92" w:rsidP="00721C9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3B60"/>
    <w:rsid w:val="003836DB"/>
    <w:rsid w:val="00721C92"/>
    <w:rsid w:val="007A72B3"/>
    <w:rsid w:val="00A73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B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73B6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A73B6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A73B60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73B60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A73B6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73B60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721C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721C92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721C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721C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73B6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A73B6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A73B60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73B60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A73B6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73B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1209</Characters>
  <Application>Microsoft Office Word</Application>
  <DocSecurity>0</DocSecurity>
  <Lines>10</Lines>
  <Paragraphs>2</Paragraphs>
  <ScaleCrop>false</ScaleCrop>
  <Company>微软中国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2021-07-01T08:46:00Z</dcterms:created>
  <dcterms:modified xsi:type="dcterms:W3CDTF">2021-09-03T11:03:00Z</dcterms:modified>
</cp:coreProperties>
</file>